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AE" w:rsidRPr="00CF1884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E6935">
        <w:rPr>
          <w:sz w:val="24"/>
          <w:szCs w:val="24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Ðèñóíîê" ShapeID="_x0000_i1025" DrawAspect="Content" ObjectID="_1840015076" r:id="rId6"/>
        </w:object>
      </w:r>
    </w:p>
    <w:p w:rsidR="009D7FAE" w:rsidRPr="00CF1884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УКРАЇНА</w:t>
      </w:r>
    </w:p>
    <w:p w:rsidR="009D7FAE" w:rsidRPr="00CF1884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ПАВЛОГРАДСЬКА МІСЬКА РАДА</w:t>
      </w:r>
    </w:p>
    <w:p w:rsidR="009D7FAE" w:rsidRPr="00CF1884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ДНІПРОПЕТРОВСЬКОЇ ОБЛАСТІ</w:t>
      </w:r>
    </w:p>
    <w:p w:rsidR="009D7FAE" w:rsidRPr="000D282D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0D282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71</w:t>
      </w:r>
      <w:r w:rsidRPr="000D282D">
        <w:rPr>
          <w:b/>
          <w:bCs/>
          <w:sz w:val="32"/>
          <w:szCs w:val="32"/>
        </w:rPr>
        <w:t xml:space="preserve"> сесія </w:t>
      </w:r>
      <w:r w:rsidRPr="000D282D">
        <w:rPr>
          <w:b/>
          <w:bCs/>
          <w:sz w:val="32"/>
          <w:szCs w:val="32"/>
          <w:lang w:val="en-US"/>
        </w:rPr>
        <w:t>VIII</w:t>
      </w:r>
      <w:r w:rsidRPr="000D282D">
        <w:rPr>
          <w:b/>
          <w:bCs/>
          <w:sz w:val="32"/>
          <w:szCs w:val="32"/>
        </w:rPr>
        <w:t xml:space="preserve"> скликання)</w:t>
      </w:r>
    </w:p>
    <w:p w:rsidR="009D7FAE" w:rsidRPr="000D282D" w:rsidRDefault="009D7FAE" w:rsidP="009D7FAE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0D282D">
        <w:rPr>
          <w:b/>
          <w:bCs/>
          <w:sz w:val="32"/>
          <w:szCs w:val="32"/>
        </w:rPr>
        <w:t>РІШЕННЯ</w:t>
      </w:r>
    </w:p>
    <w:p w:rsidR="009D7FAE" w:rsidRPr="000D282D" w:rsidRDefault="009D7FAE" w:rsidP="009D7FAE">
      <w:pPr>
        <w:widowControl/>
        <w:tabs>
          <w:tab w:val="left" w:pos="5115"/>
        </w:tabs>
        <w:jc w:val="center"/>
        <w:rPr>
          <w:b/>
          <w:bCs/>
          <w:sz w:val="24"/>
          <w:szCs w:val="24"/>
        </w:rPr>
      </w:pPr>
    </w:p>
    <w:p w:rsidR="009D7FAE" w:rsidRDefault="009D7FAE" w:rsidP="009D7FAE">
      <w:pPr>
        <w:widowControl/>
        <w:tabs>
          <w:tab w:val="left" w:pos="5115"/>
        </w:tabs>
        <w:rPr>
          <w:bCs/>
          <w:sz w:val="16"/>
          <w:szCs w:val="16"/>
        </w:rPr>
      </w:pPr>
    </w:p>
    <w:p w:rsidR="009D7FAE" w:rsidRPr="006523FE" w:rsidRDefault="00E9235B" w:rsidP="009D7FAE">
      <w:pPr>
        <w:widowControl/>
        <w:tabs>
          <w:tab w:val="left" w:pos="5115"/>
        </w:tabs>
        <w:rPr>
          <w:b/>
          <w:bCs/>
          <w:sz w:val="32"/>
          <w:szCs w:val="32"/>
        </w:rPr>
      </w:pPr>
      <w:r w:rsidRPr="006523FE">
        <w:rPr>
          <w:b/>
          <w:bCs/>
          <w:sz w:val="32"/>
          <w:szCs w:val="32"/>
        </w:rPr>
        <w:t>05.05.2026</w:t>
      </w:r>
      <w:r w:rsidR="009D7FAE" w:rsidRPr="006523FE">
        <w:rPr>
          <w:b/>
          <w:bCs/>
          <w:sz w:val="32"/>
          <w:szCs w:val="32"/>
        </w:rPr>
        <w:tab/>
      </w:r>
      <w:r w:rsidR="009D7FAE" w:rsidRPr="006523FE">
        <w:rPr>
          <w:b/>
          <w:bCs/>
          <w:sz w:val="32"/>
          <w:szCs w:val="32"/>
        </w:rPr>
        <w:tab/>
      </w:r>
      <w:r w:rsidR="009D7FAE" w:rsidRPr="006523FE">
        <w:rPr>
          <w:b/>
          <w:bCs/>
          <w:sz w:val="32"/>
          <w:szCs w:val="32"/>
        </w:rPr>
        <w:tab/>
      </w:r>
      <w:r w:rsidRPr="006523FE">
        <w:rPr>
          <w:b/>
          <w:bCs/>
          <w:sz w:val="32"/>
          <w:szCs w:val="32"/>
        </w:rPr>
        <w:t xml:space="preserve">           №</w:t>
      </w:r>
      <w:r w:rsidR="006523FE">
        <w:rPr>
          <w:b/>
          <w:bCs/>
          <w:sz w:val="32"/>
          <w:szCs w:val="32"/>
        </w:rPr>
        <w:t xml:space="preserve"> </w:t>
      </w:r>
      <w:r w:rsidRPr="006523FE">
        <w:rPr>
          <w:b/>
          <w:bCs/>
          <w:sz w:val="32"/>
          <w:szCs w:val="32"/>
        </w:rPr>
        <w:t>2516-71/</w:t>
      </w:r>
      <w:r w:rsidRPr="006523FE">
        <w:rPr>
          <w:b/>
          <w:bCs/>
          <w:sz w:val="32"/>
          <w:szCs w:val="32"/>
          <w:lang w:val="en-US"/>
        </w:rPr>
        <w:t>VIII</w:t>
      </w:r>
    </w:p>
    <w:p w:rsidR="00E9235B" w:rsidRPr="006523FE" w:rsidRDefault="00E9235B" w:rsidP="009D7FAE">
      <w:pPr>
        <w:widowControl/>
        <w:tabs>
          <w:tab w:val="left" w:pos="5115"/>
        </w:tabs>
        <w:rPr>
          <w:bCs/>
          <w:sz w:val="27"/>
          <w:szCs w:val="27"/>
        </w:rPr>
      </w:pPr>
    </w:p>
    <w:p w:rsidR="009D7FAE" w:rsidRDefault="009D7FAE" w:rsidP="009D7FAE">
      <w:pPr>
        <w:widowControl/>
        <w:tabs>
          <w:tab w:val="left" w:pos="5115"/>
        </w:tabs>
        <w:rPr>
          <w:bCs/>
          <w:sz w:val="28"/>
          <w:szCs w:val="28"/>
        </w:rPr>
      </w:pPr>
      <w:r w:rsidRPr="00A80818">
        <w:rPr>
          <w:bCs/>
          <w:sz w:val="28"/>
          <w:szCs w:val="28"/>
        </w:rPr>
        <w:t>Про внесення змін до відомостей щодо</w:t>
      </w:r>
      <w:r w:rsidR="00230E04">
        <w:rPr>
          <w:bCs/>
          <w:sz w:val="28"/>
          <w:szCs w:val="28"/>
        </w:rPr>
        <w:t xml:space="preserve"> Павлоградського</w:t>
      </w:r>
    </w:p>
    <w:p w:rsidR="00230E04" w:rsidRDefault="00230E04" w:rsidP="009D7FAE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районного </w:t>
      </w:r>
      <w:proofErr w:type="spellStart"/>
      <w:r w:rsidR="00A80818" w:rsidRPr="00A80818">
        <w:rPr>
          <w:bCs/>
          <w:sz w:val="28"/>
          <w:szCs w:val="28"/>
        </w:rPr>
        <w:t>КП</w:t>
      </w:r>
      <w:proofErr w:type="spellEnd"/>
      <w:r w:rsidR="00A80818" w:rsidRPr="00A80818">
        <w:rPr>
          <w:bCs/>
          <w:sz w:val="28"/>
          <w:szCs w:val="28"/>
        </w:rPr>
        <w:t xml:space="preserve"> «Павлоградська пересувна механізована колона</w:t>
      </w:r>
      <w:r w:rsidR="009D7FAE" w:rsidRPr="00A80818">
        <w:rPr>
          <w:bCs/>
          <w:sz w:val="28"/>
          <w:szCs w:val="28"/>
        </w:rPr>
        <w:t xml:space="preserve">», </w:t>
      </w:r>
    </w:p>
    <w:p w:rsidR="009D7FAE" w:rsidRPr="00230E04" w:rsidRDefault="009D7FAE" w:rsidP="009D7FAE">
      <w:pPr>
        <w:widowControl/>
        <w:tabs>
          <w:tab w:val="left" w:pos="5115"/>
        </w:tabs>
        <w:rPr>
          <w:bCs/>
          <w:sz w:val="28"/>
          <w:szCs w:val="28"/>
        </w:rPr>
      </w:pPr>
      <w:r w:rsidRPr="00A80818">
        <w:rPr>
          <w:bCs/>
          <w:sz w:val="28"/>
          <w:szCs w:val="28"/>
        </w:rPr>
        <w:t>що містяться в Єдиному державному реєстрі</w:t>
      </w:r>
      <w:r w:rsidRPr="00A80818">
        <w:rPr>
          <w:sz w:val="28"/>
          <w:szCs w:val="28"/>
        </w:rPr>
        <w:t xml:space="preserve"> юридичних осіб, </w:t>
      </w:r>
    </w:p>
    <w:p w:rsidR="009D7FAE" w:rsidRPr="00A80818" w:rsidRDefault="009D7FAE" w:rsidP="009D7FAE">
      <w:pPr>
        <w:widowControl/>
        <w:tabs>
          <w:tab w:val="left" w:pos="5115"/>
        </w:tabs>
        <w:rPr>
          <w:sz w:val="28"/>
          <w:szCs w:val="28"/>
        </w:rPr>
      </w:pPr>
      <w:r w:rsidRPr="00A80818">
        <w:rPr>
          <w:sz w:val="28"/>
          <w:szCs w:val="28"/>
        </w:rPr>
        <w:t>фізичних осіб-підприємців та громадських формувань</w:t>
      </w:r>
    </w:p>
    <w:p w:rsidR="009D7FAE" w:rsidRPr="00A80818" w:rsidRDefault="009D7FAE" w:rsidP="009D7FAE">
      <w:pPr>
        <w:widowControl/>
        <w:tabs>
          <w:tab w:val="left" w:pos="5115"/>
        </w:tabs>
        <w:rPr>
          <w:sz w:val="28"/>
          <w:szCs w:val="28"/>
        </w:rPr>
      </w:pPr>
    </w:p>
    <w:p w:rsidR="009D7FAE" w:rsidRPr="00A80818" w:rsidRDefault="009D7FAE" w:rsidP="009D7FAE">
      <w:pPr>
        <w:widowControl/>
        <w:tabs>
          <w:tab w:val="left" w:pos="5115"/>
        </w:tabs>
        <w:rPr>
          <w:sz w:val="28"/>
          <w:szCs w:val="28"/>
        </w:rPr>
      </w:pPr>
    </w:p>
    <w:p w:rsidR="009D7FAE" w:rsidRPr="00AE61C0" w:rsidRDefault="009D7FAE" w:rsidP="009D7FAE">
      <w:pPr>
        <w:widowControl/>
        <w:spacing w:after="120"/>
        <w:jc w:val="both"/>
        <w:rPr>
          <w:sz w:val="28"/>
          <w:szCs w:val="28"/>
        </w:rPr>
      </w:pPr>
      <w:r w:rsidRPr="00A80818">
        <w:rPr>
          <w:b/>
          <w:bCs/>
          <w:sz w:val="28"/>
          <w:szCs w:val="28"/>
        </w:rPr>
        <w:tab/>
      </w:r>
      <w:r w:rsidRPr="00A80818">
        <w:rPr>
          <w:sz w:val="28"/>
          <w:szCs w:val="28"/>
        </w:rPr>
        <w:t xml:space="preserve">Згідно з ст. 25, п.30 ч.1 ст. 26, ч.1 ст. 59 Закону України «Про місцеве самоврядування в Україні», Цивільного кодексу України, ст. 17 Закону Україні  «Про державну реєстрацію юридичних осіб, фізичних осіб – підприємців та громадських формувань», </w:t>
      </w:r>
      <w:r w:rsidR="004B1F82">
        <w:rPr>
          <w:sz w:val="28"/>
          <w:szCs w:val="28"/>
        </w:rPr>
        <w:t xml:space="preserve">керуючись рішенням Павлоградської районної ради «Про передачу зі спільної власності  територіальних громад сіл, селищ, міст Павлоградського району до комунальної власності Павлоградської міської територіальної громади юридичної особи – Павлоградське районне комунальне підприємство «Павлоградська пересувна  механізована колона» </w:t>
      </w:r>
      <w:r w:rsidR="00AE61C0">
        <w:rPr>
          <w:sz w:val="28"/>
          <w:szCs w:val="28"/>
        </w:rPr>
        <w:t xml:space="preserve">та закріпленого за нею на праві господарського відання майна» </w:t>
      </w:r>
      <w:r w:rsidR="004B1F82">
        <w:rPr>
          <w:sz w:val="28"/>
          <w:szCs w:val="28"/>
        </w:rPr>
        <w:t>№221-27/</w:t>
      </w:r>
      <w:r w:rsidR="004B1F82">
        <w:rPr>
          <w:sz w:val="28"/>
          <w:szCs w:val="28"/>
          <w:lang w:val="en-US"/>
        </w:rPr>
        <w:t>VIII</w:t>
      </w:r>
      <w:r w:rsidR="004B1F82" w:rsidRPr="004B1F82">
        <w:rPr>
          <w:sz w:val="28"/>
          <w:szCs w:val="28"/>
        </w:rPr>
        <w:t xml:space="preserve"> </w:t>
      </w:r>
      <w:r w:rsidR="004B1F82">
        <w:rPr>
          <w:sz w:val="28"/>
          <w:szCs w:val="28"/>
        </w:rPr>
        <w:t>від 05.06.2025</w:t>
      </w:r>
      <w:r w:rsidR="004B1F82" w:rsidRPr="004B1F82">
        <w:rPr>
          <w:sz w:val="28"/>
          <w:szCs w:val="28"/>
        </w:rPr>
        <w:t xml:space="preserve"> </w:t>
      </w:r>
      <w:r w:rsidRPr="00A80818">
        <w:rPr>
          <w:sz w:val="28"/>
          <w:szCs w:val="28"/>
        </w:rPr>
        <w:t>міська рада</w:t>
      </w:r>
      <w:r w:rsidR="00AE61C0">
        <w:rPr>
          <w:sz w:val="28"/>
          <w:szCs w:val="28"/>
        </w:rPr>
        <w:t xml:space="preserve"> та рішенням Павлоградської міської ради «Про надання згоди на прийняття до комунальної власності юридичної особи та закріпленого за нею майна» №2037-62/</w:t>
      </w:r>
      <w:r w:rsidR="00AE61C0">
        <w:rPr>
          <w:sz w:val="28"/>
          <w:szCs w:val="28"/>
          <w:lang w:val="en-US"/>
        </w:rPr>
        <w:t>VIII</w:t>
      </w:r>
      <w:r w:rsidR="00AE61C0" w:rsidRPr="00AE61C0">
        <w:rPr>
          <w:sz w:val="28"/>
          <w:szCs w:val="28"/>
        </w:rPr>
        <w:t xml:space="preserve"> </w:t>
      </w:r>
      <w:r w:rsidR="00AE61C0">
        <w:rPr>
          <w:sz w:val="28"/>
          <w:szCs w:val="28"/>
        </w:rPr>
        <w:t>від  13.05.2025, Павлоградська міська рада</w:t>
      </w:r>
    </w:p>
    <w:p w:rsidR="009D7FAE" w:rsidRPr="00A80818" w:rsidRDefault="009D7FAE" w:rsidP="009D7FAE">
      <w:pPr>
        <w:widowControl/>
        <w:jc w:val="center"/>
        <w:rPr>
          <w:sz w:val="28"/>
          <w:szCs w:val="28"/>
        </w:rPr>
      </w:pPr>
    </w:p>
    <w:p w:rsidR="009D7FAE" w:rsidRPr="00A80818" w:rsidRDefault="009D7FAE" w:rsidP="009D7FAE">
      <w:pPr>
        <w:widowControl/>
        <w:jc w:val="center"/>
        <w:rPr>
          <w:sz w:val="28"/>
          <w:szCs w:val="28"/>
        </w:rPr>
      </w:pPr>
      <w:r w:rsidRPr="00A80818">
        <w:rPr>
          <w:sz w:val="28"/>
          <w:szCs w:val="28"/>
        </w:rPr>
        <w:t>В И Р І Ш И Л А:</w:t>
      </w:r>
    </w:p>
    <w:p w:rsidR="009D7FAE" w:rsidRPr="00A80818" w:rsidRDefault="009D7FAE" w:rsidP="009D7FAE">
      <w:pPr>
        <w:widowControl/>
        <w:jc w:val="center"/>
        <w:rPr>
          <w:sz w:val="28"/>
          <w:szCs w:val="28"/>
        </w:rPr>
      </w:pPr>
    </w:p>
    <w:p w:rsidR="009D7FAE" w:rsidRPr="00A80818" w:rsidRDefault="009D7FAE" w:rsidP="009D7FAE">
      <w:pPr>
        <w:widowControl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A80818">
        <w:rPr>
          <w:sz w:val="28"/>
          <w:szCs w:val="28"/>
        </w:rPr>
        <w:t xml:space="preserve">Внести наступні зміни до відомостей, що містяться в Єдиному державному реєстрі юридичних осіб, фізичних осіб-підприємців та громадських формувань: </w:t>
      </w:r>
    </w:p>
    <w:p w:rsidR="0053628C" w:rsidRDefault="009D7FAE" w:rsidP="0053628C">
      <w:pPr>
        <w:widowControl/>
        <w:ind w:left="567" w:hanging="282"/>
        <w:jc w:val="both"/>
        <w:rPr>
          <w:color w:val="111111"/>
          <w:sz w:val="28"/>
          <w:szCs w:val="28"/>
          <w:shd w:val="clear" w:color="auto" w:fill="FFFFFF"/>
        </w:rPr>
      </w:pPr>
      <w:r w:rsidRPr="00A80818">
        <w:rPr>
          <w:sz w:val="28"/>
          <w:szCs w:val="28"/>
        </w:rPr>
        <w:t>-</w:t>
      </w:r>
      <w:r w:rsidRPr="00A80818">
        <w:rPr>
          <w:sz w:val="28"/>
          <w:szCs w:val="28"/>
        </w:rPr>
        <w:tab/>
        <w:t>з</w:t>
      </w:r>
      <w:r w:rsidR="0053628C">
        <w:rPr>
          <w:sz w:val="28"/>
          <w:szCs w:val="28"/>
        </w:rPr>
        <w:t>мінити відомості про засновника</w:t>
      </w:r>
      <w:r w:rsidRPr="00A80818">
        <w:rPr>
          <w:sz w:val="28"/>
          <w:szCs w:val="28"/>
        </w:rPr>
        <w:t xml:space="preserve"> </w:t>
      </w:r>
      <w:r w:rsidR="0053628C">
        <w:rPr>
          <w:sz w:val="28"/>
          <w:szCs w:val="28"/>
        </w:rPr>
        <w:t xml:space="preserve">Павлоградського районного </w:t>
      </w:r>
      <w:r w:rsidR="0053628C" w:rsidRPr="0053628C">
        <w:rPr>
          <w:color w:val="111111"/>
          <w:sz w:val="28"/>
          <w:szCs w:val="28"/>
          <w:shd w:val="clear" w:color="auto" w:fill="FFFFFF"/>
        </w:rPr>
        <w:t>комунального підприємства «</w:t>
      </w:r>
      <w:r w:rsidR="0053628C">
        <w:rPr>
          <w:color w:val="111111"/>
          <w:sz w:val="28"/>
          <w:szCs w:val="28"/>
          <w:shd w:val="clear" w:color="auto" w:fill="FFFFFF"/>
        </w:rPr>
        <w:t>Павлоградська пересувна механізована колона</w:t>
      </w:r>
      <w:r w:rsidR="0053628C" w:rsidRPr="0053628C">
        <w:rPr>
          <w:color w:val="111111"/>
          <w:sz w:val="28"/>
          <w:szCs w:val="28"/>
          <w:shd w:val="clear" w:color="auto" w:fill="FFFFFF"/>
        </w:rPr>
        <w:t>»</w:t>
      </w:r>
      <w:r w:rsidR="0053628C">
        <w:rPr>
          <w:color w:val="111111"/>
          <w:sz w:val="28"/>
          <w:szCs w:val="28"/>
          <w:shd w:val="clear" w:color="auto" w:fill="FFFFFF"/>
        </w:rPr>
        <w:t xml:space="preserve"> (ЄДРПОУ 05521287)</w:t>
      </w:r>
      <w:r w:rsidR="0053628C" w:rsidRPr="0053628C">
        <w:rPr>
          <w:color w:val="111111"/>
          <w:sz w:val="28"/>
          <w:szCs w:val="28"/>
          <w:shd w:val="clear" w:color="auto" w:fill="FFFFFF"/>
        </w:rPr>
        <w:t xml:space="preserve"> шляхом виключення зі складу засновників </w:t>
      </w:r>
      <w:r w:rsidR="0053628C">
        <w:rPr>
          <w:color w:val="111111"/>
          <w:sz w:val="28"/>
          <w:szCs w:val="28"/>
          <w:shd w:val="clear" w:color="auto" w:fill="FFFFFF"/>
        </w:rPr>
        <w:t>Павлоградську районну раду</w:t>
      </w:r>
      <w:r w:rsidR="0053628C" w:rsidRPr="0053628C">
        <w:rPr>
          <w:color w:val="111111"/>
          <w:sz w:val="28"/>
          <w:szCs w:val="28"/>
          <w:shd w:val="clear" w:color="auto" w:fill="FFFFFF"/>
        </w:rPr>
        <w:t xml:space="preserve"> та включення до складу засновників </w:t>
      </w:r>
      <w:r w:rsidR="0053628C">
        <w:rPr>
          <w:color w:val="111111"/>
          <w:sz w:val="28"/>
          <w:szCs w:val="28"/>
          <w:shd w:val="clear" w:color="auto" w:fill="FFFFFF"/>
        </w:rPr>
        <w:t>Павлоградську міську раду</w:t>
      </w:r>
      <w:r w:rsidR="0053628C" w:rsidRPr="0053628C">
        <w:rPr>
          <w:color w:val="111111"/>
          <w:sz w:val="28"/>
          <w:szCs w:val="28"/>
          <w:shd w:val="clear" w:color="auto" w:fill="FFFFFF"/>
        </w:rPr>
        <w:t>.</w:t>
      </w:r>
    </w:p>
    <w:p w:rsidR="0053628C" w:rsidRPr="0053628C" w:rsidRDefault="0053628C" w:rsidP="0053628C">
      <w:pPr>
        <w:widowControl/>
        <w:ind w:left="567" w:hanging="282"/>
        <w:jc w:val="both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- </w:t>
      </w:r>
      <w:r>
        <w:rPr>
          <w:color w:val="111111"/>
          <w:sz w:val="28"/>
          <w:szCs w:val="28"/>
        </w:rPr>
        <w:t>п</w:t>
      </w:r>
      <w:r w:rsidRPr="0053628C">
        <w:rPr>
          <w:color w:val="111111"/>
          <w:sz w:val="28"/>
          <w:szCs w:val="28"/>
        </w:rPr>
        <w:t xml:space="preserve">ерейменувати </w:t>
      </w:r>
      <w:r>
        <w:rPr>
          <w:color w:val="111111"/>
          <w:sz w:val="28"/>
          <w:szCs w:val="28"/>
        </w:rPr>
        <w:t xml:space="preserve">Павлоградське районне </w:t>
      </w:r>
      <w:r w:rsidRPr="0053628C">
        <w:rPr>
          <w:color w:val="111111"/>
          <w:sz w:val="28"/>
          <w:szCs w:val="28"/>
        </w:rPr>
        <w:t>комунальне підприємство «</w:t>
      </w:r>
      <w:r>
        <w:rPr>
          <w:color w:val="111111"/>
          <w:sz w:val="28"/>
          <w:szCs w:val="28"/>
        </w:rPr>
        <w:t>Павлоградська пересувна механізована колона</w:t>
      </w:r>
      <w:r w:rsidRPr="0053628C">
        <w:rPr>
          <w:color w:val="111111"/>
          <w:sz w:val="28"/>
          <w:szCs w:val="28"/>
        </w:rPr>
        <w:t>»</w:t>
      </w:r>
      <w:r>
        <w:rPr>
          <w:color w:val="111111"/>
          <w:sz w:val="28"/>
          <w:szCs w:val="28"/>
        </w:rPr>
        <w:t xml:space="preserve"> (ЄДРПОУ 05521287)</w:t>
      </w:r>
      <w:r w:rsidRPr="0053628C">
        <w:rPr>
          <w:color w:val="111111"/>
          <w:sz w:val="28"/>
          <w:szCs w:val="28"/>
        </w:rPr>
        <w:t xml:space="preserve"> в ко</w:t>
      </w:r>
      <w:r>
        <w:rPr>
          <w:color w:val="111111"/>
          <w:sz w:val="28"/>
          <w:szCs w:val="28"/>
        </w:rPr>
        <w:t>мунальне підприємство «Павлоградська пересувна механізована колона»</w:t>
      </w:r>
      <w:r w:rsidRPr="0053628C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Павлоградської</w:t>
      </w:r>
      <w:r w:rsidRPr="0053628C">
        <w:rPr>
          <w:color w:val="111111"/>
          <w:sz w:val="28"/>
          <w:szCs w:val="28"/>
        </w:rPr>
        <w:t xml:space="preserve"> міської ради.</w:t>
      </w:r>
    </w:p>
    <w:p w:rsidR="009D7FAE" w:rsidRPr="00A80818" w:rsidRDefault="009D7FAE" w:rsidP="009D7FAE">
      <w:pPr>
        <w:widowControl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A80818">
        <w:rPr>
          <w:sz w:val="28"/>
          <w:szCs w:val="28"/>
        </w:rPr>
        <w:lastRenderedPageBreak/>
        <w:t>Затвердити статут Комуналь</w:t>
      </w:r>
      <w:r w:rsidR="00A80818">
        <w:rPr>
          <w:sz w:val="28"/>
          <w:szCs w:val="28"/>
        </w:rPr>
        <w:t>ного підприємства «Павлоградська</w:t>
      </w:r>
      <w:r w:rsidRPr="00A80818">
        <w:rPr>
          <w:sz w:val="28"/>
          <w:szCs w:val="28"/>
        </w:rPr>
        <w:t xml:space="preserve"> </w:t>
      </w:r>
      <w:r w:rsidR="00A80818">
        <w:rPr>
          <w:sz w:val="28"/>
          <w:szCs w:val="28"/>
        </w:rPr>
        <w:t xml:space="preserve">пересувна механізована колона» </w:t>
      </w:r>
      <w:r w:rsidRPr="00A80818">
        <w:rPr>
          <w:sz w:val="28"/>
          <w:szCs w:val="28"/>
        </w:rPr>
        <w:t>Павлоградської міської ради в новій редакції (додається).</w:t>
      </w:r>
    </w:p>
    <w:p w:rsidR="001311FD" w:rsidRPr="001311FD" w:rsidRDefault="001311FD" w:rsidP="0053628C">
      <w:pPr>
        <w:widowControl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Уповноважити начальника юридичного відділу виконавчого комітету Павлоградської міської ради (Ялинний О.) </w:t>
      </w:r>
      <w:r w:rsidRPr="001311FD">
        <w:rPr>
          <w:color w:val="000000"/>
          <w:sz w:val="28"/>
          <w:szCs w:val="28"/>
        </w:rPr>
        <w:t xml:space="preserve">звернутися до державного реєстратора для державної реєстрації змін до відомостей про вказану юридичну особу, що містяться в Єдиному державному реєстрі юридичних осіб, фізичних осіб-підприємців та громадських формувань в порядку, установленому чинним законодавством. </w:t>
      </w:r>
    </w:p>
    <w:p w:rsidR="00CE203B" w:rsidRDefault="009D7FAE" w:rsidP="00CE203B">
      <w:pPr>
        <w:widowControl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1311FD">
        <w:rPr>
          <w:sz w:val="28"/>
          <w:szCs w:val="28"/>
        </w:rPr>
        <w:t xml:space="preserve">Загальне керівництво за виконання цього рішення покласти на </w:t>
      </w:r>
      <w:r w:rsidR="001311FD">
        <w:rPr>
          <w:sz w:val="28"/>
          <w:szCs w:val="28"/>
        </w:rPr>
        <w:t xml:space="preserve">першого заступника міського голови. </w:t>
      </w:r>
    </w:p>
    <w:p w:rsidR="00CE203B" w:rsidRPr="00CE203B" w:rsidRDefault="009D7FAE" w:rsidP="00CE203B">
      <w:pPr>
        <w:widowControl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CE203B">
        <w:rPr>
          <w:sz w:val="28"/>
          <w:szCs w:val="28"/>
        </w:rPr>
        <w:t xml:space="preserve">Контроль за виконанням цього рішення покласти на постійну депутатську комісію з питань </w:t>
      </w:r>
      <w:r w:rsidR="00CE203B" w:rsidRPr="00CE203B">
        <w:rPr>
          <w:sz w:val="28"/>
          <w:szCs w:val="28"/>
        </w:rPr>
        <w:t>планування, бюджету, фінансів, економічних реформ, інвестицій, підприємництва та торгівлі</w:t>
      </w:r>
      <w:r w:rsidR="00AE61C0">
        <w:rPr>
          <w:sz w:val="28"/>
          <w:szCs w:val="28"/>
        </w:rPr>
        <w:t>.</w:t>
      </w:r>
    </w:p>
    <w:p w:rsidR="009D7FAE" w:rsidRPr="0053628C" w:rsidRDefault="009D7FAE" w:rsidP="00CE203B">
      <w:pPr>
        <w:widowControl/>
        <w:jc w:val="both"/>
        <w:rPr>
          <w:sz w:val="28"/>
          <w:szCs w:val="28"/>
        </w:rPr>
      </w:pPr>
    </w:p>
    <w:p w:rsidR="009D7FAE" w:rsidRPr="00A80818" w:rsidRDefault="009D7FAE" w:rsidP="009D7FAE">
      <w:pPr>
        <w:widowControl/>
        <w:ind w:left="426" w:hanging="426"/>
        <w:jc w:val="both"/>
        <w:rPr>
          <w:sz w:val="28"/>
          <w:szCs w:val="28"/>
        </w:rPr>
      </w:pPr>
    </w:p>
    <w:p w:rsidR="009D7FAE" w:rsidRPr="00A80818" w:rsidRDefault="009D7FAE" w:rsidP="009D7FAE">
      <w:pPr>
        <w:widowControl/>
        <w:ind w:left="426" w:hanging="426"/>
        <w:jc w:val="both"/>
        <w:rPr>
          <w:sz w:val="28"/>
          <w:szCs w:val="28"/>
        </w:rPr>
      </w:pPr>
    </w:p>
    <w:p w:rsidR="009D7FAE" w:rsidRPr="00A80818" w:rsidRDefault="009D7FAE" w:rsidP="009D7FAE">
      <w:pPr>
        <w:widowControl/>
        <w:spacing w:after="120"/>
        <w:jc w:val="both"/>
        <w:rPr>
          <w:sz w:val="28"/>
          <w:szCs w:val="28"/>
        </w:rPr>
      </w:pPr>
      <w:r w:rsidRPr="00A80818">
        <w:rPr>
          <w:sz w:val="28"/>
          <w:szCs w:val="28"/>
        </w:rPr>
        <w:t>Міський голова</w:t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</w:r>
      <w:r w:rsidRPr="00A80818">
        <w:rPr>
          <w:sz w:val="28"/>
          <w:szCs w:val="28"/>
        </w:rPr>
        <w:tab/>
        <w:t>Анатолій ВЕРШИНА</w:t>
      </w:r>
    </w:p>
    <w:p w:rsidR="009D7FAE" w:rsidRPr="00A80818" w:rsidRDefault="009D7FAE" w:rsidP="009D7FAE">
      <w:pPr>
        <w:widowControl/>
        <w:spacing w:after="120"/>
        <w:jc w:val="both"/>
        <w:rPr>
          <w:sz w:val="28"/>
          <w:szCs w:val="28"/>
        </w:rPr>
      </w:pPr>
    </w:p>
    <w:p w:rsidR="009D7FAE" w:rsidRPr="00CF2307" w:rsidRDefault="009D7FAE" w:rsidP="009D7FAE">
      <w:pPr>
        <w:widowControl/>
        <w:spacing w:after="120"/>
        <w:jc w:val="both"/>
        <w:rPr>
          <w:sz w:val="28"/>
          <w:szCs w:val="28"/>
        </w:rPr>
      </w:pPr>
    </w:p>
    <w:p w:rsidR="009C0E7E" w:rsidRDefault="009C0E7E"/>
    <w:sectPr w:rsidR="009C0E7E" w:rsidSect="009C0E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446"/>
    <w:multiLevelType w:val="hybridMultilevel"/>
    <w:tmpl w:val="BFF49A06"/>
    <w:lvl w:ilvl="0" w:tplc="9DD8161E">
      <w:numFmt w:val="bullet"/>
      <w:lvlText w:val="-"/>
      <w:lvlJc w:val="left"/>
      <w:pPr>
        <w:ind w:left="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1">
    <w:nsid w:val="378954B3"/>
    <w:multiLevelType w:val="hybridMultilevel"/>
    <w:tmpl w:val="A09871B6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7FAE"/>
    <w:rsid w:val="001311FD"/>
    <w:rsid w:val="00230E04"/>
    <w:rsid w:val="004B1F82"/>
    <w:rsid w:val="0053628C"/>
    <w:rsid w:val="006523FE"/>
    <w:rsid w:val="008A06EB"/>
    <w:rsid w:val="009C0E7E"/>
    <w:rsid w:val="009D7FAE"/>
    <w:rsid w:val="00A80818"/>
    <w:rsid w:val="00AE61C0"/>
    <w:rsid w:val="00CC2543"/>
    <w:rsid w:val="00CE203B"/>
    <w:rsid w:val="00E16493"/>
    <w:rsid w:val="00E9235B"/>
    <w:rsid w:val="00FF6B39"/>
    <w:rsid w:val="00FF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D7FAE"/>
    <w:rPr>
      <w:b/>
      <w:bCs/>
    </w:rPr>
  </w:style>
  <w:style w:type="paragraph" w:customStyle="1" w:styleId="22">
    <w:name w:val="Основной текст с отступом 22"/>
    <w:basedOn w:val="a"/>
    <w:rsid w:val="009D7FAE"/>
    <w:pPr>
      <w:widowControl/>
      <w:autoSpaceDE/>
      <w:spacing w:after="120" w:line="480" w:lineRule="auto"/>
      <w:ind w:left="283"/>
    </w:pPr>
    <w:rPr>
      <w:lang w:eastAsia="ar-SA"/>
    </w:rPr>
  </w:style>
  <w:style w:type="paragraph" w:customStyle="1" w:styleId="text-align-justify">
    <w:name w:val="text-align-justify"/>
    <w:basedOn w:val="a"/>
    <w:rsid w:val="005362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362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1766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yur2</dc:creator>
  <cp:keywords/>
  <dc:description/>
  <cp:lastModifiedBy>rada3</cp:lastModifiedBy>
  <cp:revision>6</cp:revision>
  <cp:lastPrinted>2026-05-06T06:16:00Z</cp:lastPrinted>
  <dcterms:created xsi:type="dcterms:W3CDTF">2026-04-27T06:07:00Z</dcterms:created>
  <dcterms:modified xsi:type="dcterms:W3CDTF">2026-05-11T11:30:00Z</dcterms:modified>
</cp:coreProperties>
</file>